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Rol del sector público en economía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Rol del sector público en economía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SECTOR PÚBLICO</dc:description>
  <dc:language>es</dc:language>
  <cp:keywords>keyword1, keyword2</cp:keywords>
  <dcterms:created xsi:type="dcterms:W3CDTF">2026-07-09T09:58:22Z</dcterms:created>
  <dcterms:modified xsi:type="dcterms:W3CDTF">2026-07-09T09:58:22Z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2014-03-08</vt:lpwstr>
  </property>
  <property fmtid="{D5CDD505-2E9C-101B-9397-08002B2CF9AE}" pid="9" name="apatitle">
    <vt:lpwstr>Rol del sector público en economía</vt:lpwstr>
  </property>
  <property fmtid="{D5CDD505-2E9C-101B-9397-08002B2CF9AE}" pid="10" name="apatitledisplay">
    <vt:lpwstr>Rol del sector público en economía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SECTOR PÚBLICO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